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AD355">
      <w:pPr>
        <w:rPr>
          <w:rFonts w:hint="eastAsia" w:ascii="黑体" w:hAnsi="黑体" w:eastAsia="黑体" w:cs="Times New Roman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附件4：</w:t>
      </w:r>
    </w:p>
    <w:p w14:paraId="574A5EFC">
      <w:pPr>
        <w:widowControl/>
        <w:snapToGrid w:val="0"/>
        <w:spacing w:after="156" w:afterLines="50" w:line="600" w:lineRule="exact"/>
        <w:ind w:right="-59" w:rightChars="-27"/>
        <w:jc w:val="center"/>
        <w:rPr>
          <w:rFonts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  <w:t>第</w:t>
      </w:r>
      <w:r>
        <w:rPr>
          <w:rFonts w:hint="eastAsia"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  <w:t>一</w:t>
      </w:r>
      <w:r>
        <w:rPr>
          <w:rFonts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  <w:t>届</w:t>
      </w:r>
      <w:r>
        <w:rPr>
          <w:rFonts w:hint="eastAsia"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  <w:t>高校电磁发射技术赛</w:t>
      </w:r>
      <w:r>
        <w:rPr>
          <w:rFonts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  <w:t>免责声明书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6852"/>
      </w:tblGrid>
      <w:tr w14:paraId="41DB4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44" w:type="dxa"/>
            <w:vAlign w:val="center"/>
          </w:tcPr>
          <w:p w14:paraId="5B2AD418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学校</w:t>
            </w:r>
          </w:p>
        </w:tc>
        <w:tc>
          <w:tcPr>
            <w:tcW w:w="6852" w:type="dxa"/>
            <w:vAlign w:val="center"/>
          </w:tcPr>
          <w:p w14:paraId="151781CD">
            <w:pPr>
              <w:widowControl/>
              <w:tabs>
                <w:tab w:val="left" w:pos="9345"/>
              </w:tabs>
              <w:spacing w:before="156" w:beforeLines="50" w:after="156" w:afterLines="50" w:line="360" w:lineRule="auto"/>
              <w:ind w:right="187" w:rightChars="85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14:paraId="2CCDD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44" w:type="dxa"/>
            <w:vAlign w:val="center"/>
          </w:tcPr>
          <w:p w14:paraId="14BB41C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6852" w:type="dxa"/>
            <w:vAlign w:val="center"/>
          </w:tcPr>
          <w:p w14:paraId="6ED642CE">
            <w:pPr>
              <w:widowControl/>
              <w:tabs>
                <w:tab w:val="left" w:pos="9345"/>
              </w:tabs>
              <w:spacing w:before="156" w:beforeLines="50" w:after="156" w:afterLines="50" w:line="360" w:lineRule="auto"/>
              <w:ind w:right="187" w:rightChars="85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14:paraId="2F167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0" w:hRule="atLeast"/>
          <w:jc w:val="center"/>
        </w:trPr>
        <w:tc>
          <w:tcPr>
            <w:tcW w:w="8296" w:type="dxa"/>
            <w:gridSpan w:val="2"/>
          </w:tcPr>
          <w:p w14:paraId="6F42EF6E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在此阅读，了解并同意遵守以下所列的所有事项</w:t>
            </w:r>
            <w:r>
              <w:rPr>
                <w:rFonts w:hint="eastAsia" w:ascii="Times New Roman" w:hAnsi="Times New Roman" w:eastAsia="仿宋" w:cs="Times New Roman"/>
                <w:sz w:val="24"/>
              </w:rPr>
              <w:t>：</w:t>
            </w:r>
          </w:p>
          <w:p w14:paraId="75E8433F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1、参赛人员知晓并同意</w:t>
            </w:r>
            <w:r>
              <w:rPr>
                <w:rFonts w:hint="eastAsia" w:ascii="Times New Roman" w:hAnsi="Times New Roman" w:eastAsia="仿宋" w:cs="Times New Roman"/>
                <w:sz w:val="24"/>
              </w:rPr>
              <w:t>第一届高校电磁发射技术赛</w:t>
            </w:r>
            <w:r>
              <w:rPr>
                <w:rFonts w:ascii="Times New Roman" w:hAnsi="Times New Roman" w:eastAsia="仿宋" w:cs="Times New Roman"/>
                <w:sz w:val="24"/>
              </w:rPr>
              <w:t>的相关比赛规则，包括但不限于各赛程、赛制、评分标准、抽签、评奖等。</w:t>
            </w:r>
          </w:p>
          <w:p w14:paraId="6A68C47D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2、参赛人员清楚了解比赛期间会存在潜在的人身安全风险，包括但不限于交通、触电、跌倒、疾病、食物或机械损伤等。参赛人员本人必须对自身安全负完全的责任。任何比赛期间（包括往返路程）的人身损伤或死亡事故，主办及承办单位不承担任何责任。</w:t>
            </w:r>
          </w:p>
          <w:p w14:paraId="5046F24F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3、参赛人员保证身体上及精神上是绝对健全，适合参加比赛。</w:t>
            </w:r>
          </w:p>
          <w:p w14:paraId="4CCAA70D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4、参赛人员须自行保管个人财物与贵重物品，在赛场内所发生的任何遗失或偷窃事件，主办及承办单位不承担任何责任。</w:t>
            </w:r>
          </w:p>
          <w:p w14:paraId="15777C36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5、参赛人员须保证不得恶意破坏比赛设备，如产生相应赔偿或法律纠纷，由涉事参赛人员自行承担，主办方及承办单位不承担任何责任。</w:t>
            </w:r>
          </w:p>
          <w:p w14:paraId="23E4D8F8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6、参赛人员须保证不得恶意干扰比赛秩序，包括但不限于恶意申请仲裁，滋扰评委、工作人员，剽窃抄袭、线上线下造谣诽谤、不尊重他人等。情节严重者，决赛评审委员会有权进行扣分，取消涉事人员参赛资格与队伍成绩，并通报学校。</w:t>
            </w:r>
          </w:p>
          <w:p w14:paraId="1D646229">
            <w:pPr>
              <w:spacing w:after="0" w:line="440" w:lineRule="exact"/>
              <w:ind w:firstLine="480" w:firstLineChars="200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7、如对以上参赛要求存疑，或不认可以上条款，可放弃参赛。</w:t>
            </w:r>
          </w:p>
        </w:tc>
      </w:tr>
      <w:tr w14:paraId="229E1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8296" w:type="dxa"/>
            <w:gridSpan w:val="2"/>
          </w:tcPr>
          <w:p w14:paraId="0CEC0424">
            <w:pPr>
              <w:widowControl/>
              <w:tabs>
                <w:tab w:val="left" w:pos="9345"/>
              </w:tabs>
              <w:spacing w:after="0" w:line="240" w:lineRule="auto"/>
              <w:ind w:right="187" w:rightChars="85" w:firstLine="562" w:firstLineChars="200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本参赛团队成员及指导教师均已阅读，同意上述所有条款。</w:t>
            </w:r>
          </w:p>
          <w:p w14:paraId="55679984">
            <w:pPr>
              <w:widowControl/>
              <w:tabs>
                <w:tab w:val="left" w:pos="9345"/>
              </w:tabs>
              <w:spacing w:after="0" w:line="240" w:lineRule="auto"/>
              <w:ind w:right="187" w:rightChars="85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  <w:t>全体成员（含指导教师）签名：</w:t>
            </w:r>
          </w:p>
          <w:p w14:paraId="02793EE3">
            <w:pPr>
              <w:widowControl/>
              <w:tabs>
                <w:tab w:val="left" w:pos="9345"/>
              </w:tabs>
              <w:spacing w:before="312" w:beforeLines="100" w:after="0"/>
              <w:ind w:right="187" w:rightChars="85" w:firstLine="2800" w:firstLineChars="1000"/>
              <w:jc w:val="right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</w:p>
          <w:p w14:paraId="006E4D74">
            <w:pPr>
              <w:widowControl/>
              <w:spacing w:after="0"/>
              <w:ind w:right="2174" w:rightChars="988" w:firstLine="2800" w:firstLineChars="1000"/>
              <w:jc w:val="right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  <w:t>日期：</w:t>
            </w:r>
          </w:p>
        </w:tc>
      </w:tr>
    </w:tbl>
    <w:p w14:paraId="409BD45B">
      <w:pPr>
        <w:spacing w:after="0" w:line="240" w:lineRule="auto"/>
        <w:jc w:val="right"/>
        <w:rPr>
          <w:rFonts w:hint="eastAsia" w:ascii="仿宋" w:hAnsi="仿宋" w:eastAsia="仿宋"/>
          <w:sz w:val="32"/>
          <w:szCs w:val="36"/>
        </w:rPr>
      </w:pPr>
      <w:bookmarkStart w:id="0" w:name="_GoBack"/>
      <w:bookmarkEnd w:id="0"/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1" w:fontKey="{9F0D4079-2BB7-4507-97FD-CE218DD110C9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04583BA-6D5B-47CE-9401-11234AC9193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084"/>
    <w:rsid w:val="000A329C"/>
    <w:rsid w:val="00160F48"/>
    <w:rsid w:val="0016376A"/>
    <w:rsid w:val="001A144B"/>
    <w:rsid w:val="002469AF"/>
    <w:rsid w:val="002E3A42"/>
    <w:rsid w:val="002E47C5"/>
    <w:rsid w:val="00346AD6"/>
    <w:rsid w:val="00394B51"/>
    <w:rsid w:val="00401578"/>
    <w:rsid w:val="00430B03"/>
    <w:rsid w:val="00464F3B"/>
    <w:rsid w:val="004B21C7"/>
    <w:rsid w:val="004C2E72"/>
    <w:rsid w:val="00514271"/>
    <w:rsid w:val="00587A75"/>
    <w:rsid w:val="00782023"/>
    <w:rsid w:val="007B5834"/>
    <w:rsid w:val="007C2F2F"/>
    <w:rsid w:val="00866EEC"/>
    <w:rsid w:val="0089763A"/>
    <w:rsid w:val="008D2245"/>
    <w:rsid w:val="008F3513"/>
    <w:rsid w:val="00921BD4"/>
    <w:rsid w:val="009327F2"/>
    <w:rsid w:val="009D7084"/>
    <w:rsid w:val="00A6565B"/>
    <w:rsid w:val="00AF0BD1"/>
    <w:rsid w:val="00BD2BE1"/>
    <w:rsid w:val="00BE51EE"/>
    <w:rsid w:val="00D22B8F"/>
    <w:rsid w:val="00D22C8A"/>
    <w:rsid w:val="00DA4D52"/>
    <w:rsid w:val="00DB2F25"/>
    <w:rsid w:val="00E31543"/>
    <w:rsid w:val="00EF0B8C"/>
    <w:rsid w:val="00F102EB"/>
    <w:rsid w:val="00F95C5E"/>
    <w:rsid w:val="0766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ate"/>
    <w:basedOn w:val="1"/>
    <w:next w:val="1"/>
    <w:link w:val="40"/>
    <w:semiHidden/>
    <w:unhideWhenUsed/>
    <w:qFormat/>
    <w:uiPriority w:val="99"/>
    <w:pPr>
      <w:ind w:left="100" w:leftChars="2500"/>
    </w:pPr>
  </w:style>
  <w:style w:type="paragraph" w:styleId="12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99"/>
    <w:pPr>
      <w:ind w:left="720"/>
      <w:contextualSpacing/>
    </w:pPr>
  </w:style>
  <w:style w:type="character" w:customStyle="1" w:styleId="33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2F5597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8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40">
    <w:name w:val="日期 字符"/>
    <w:basedOn w:val="17"/>
    <w:link w:val="11"/>
    <w:semiHidden/>
    <w:qFormat/>
    <w:uiPriority w:val="99"/>
  </w:style>
  <w:style w:type="table" w:customStyle="1" w:styleId="41">
    <w:name w:val="Table Grid2"/>
    <w:basedOn w:val="16"/>
    <w:qFormat/>
    <w:uiPriority w:val="59"/>
    <w:pPr>
      <w:spacing w:after="0" w:line="240" w:lineRule="auto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3469</Words>
  <Characters>3721</Characters>
  <Lines>28</Lines>
  <Paragraphs>8</Paragraphs>
  <TotalTime>128</TotalTime>
  <ScaleCrop>false</ScaleCrop>
  <LinksUpToDate>false</LinksUpToDate>
  <CharactersWithSpaces>3735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2025-07-29T04:52:00Z</dcterms:created>
  <dc:creator>鑫 王</dc:creator>
  <cp:lastModifiedBy>炅燃不同</cp:lastModifiedBy>
  <cp:lastPrinted>2025-08-19T01:44:00Z</cp:lastPrinted>
  <dcterms:modified xsi:type="dcterms:W3CDTF">2025-08-20T02:40:29Z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eyJoZGlkIjoiY2IzODk0OGY2MDRjN2FlYmM3MjRhM2I4ZDdhYzEyMDciLCJ1c2VySWQiOiI2MDgyOTg4NTcifQ==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1296356CBD5344C49865E4A7D54EDDDC_12</vt:lpwstr>
  </property>
</Properties>
</file>